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8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32"/>
        </w:rPr>
      </w:pPr>
      <w:r>
        <w:rPr>
          <w:rFonts w:ascii="Tahoma"/>
          <w:b w:val="on"/>
          <w:color w:val="000000"/>
          <w:spacing w:val="0"/>
          <w:sz w:val="32"/>
        </w:rPr>
        <w:t>HESSISCHER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FUSSBALL-VERBAND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e.V.</w:t>
      </w:r>
      <w:r>
        <w:rPr>
          <w:rFonts w:ascii="Tahoma"/>
          <w:b w:val="on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Verbandsschiedsrichterausschuss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1" w:after="0" w:line="388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Verbandslehrstab</w:t>
      </w:r>
      <w:r>
        <w:rPr>
          <w:rFonts w:ascii="Tahoma"/>
          <w:color w:val="000000"/>
          <w:spacing w:val="0"/>
          <w:sz w:val="32"/>
        </w:rPr>
        <w:t xml:space="preserve"> </w:t>
      </w:r>
      <w:r>
        <w:rPr>
          <w:rFonts w:ascii="Tahoma"/>
          <w:color w:val="000000"/>
          <w:spacing w:val="0"/>
          <w:sz w:val="32"/>
        </w:rPr>
        <w:t>VLS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371" w:x="960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97" w:x="1091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19" w:x="3212" w:y="2426"/>
        <w:widowControl w:val="off"/>
        <w:autoSpaceDE w:val="off"/>
        <w:autoSpaceDN w:val="off"/>
        <w:spacing w:before="0" w:after="0" w:line="359" w:lineRule="exact"/>
        <w:ind w:left="0" w:right="0" w:firstLine="0"/>
        <w:jc w:val="left"/>
        <w:rPr>
          <w:rFonts w:ascii="ABLERW+Arial-BoldMT"/>
          <w:color w:val="000000"/>
          <w:spacing w:val="0"/>
          <w:sz w:val="32"/>
        </w:rPr>
      </w:pPr>
      <w:r>
        <w:rPr>
          <w:rFonts w:ascii="ABLERW+Arial-BoldMT"/>
          <w:color w:val="000000"/>
          <w:spacing w:val="0"/>
          <w:sz w:val="32"/>
        </w:rPr>
        <w:t>Hausregeltest</w:t>
      </w:r>
      <w:r>
        <w:rPr>
          <w:rFonts w:ascii="ABLERW+Arial-BoldMT"/>
          <w:color w:val="000000"/>
          <w:spacing w:val="0"/>
          <w:sz w:val="32"/>
        </w:rPr>
        <w:t xml:space="preserve"> </w:t>
      </w:r>
      <w:r>
        <w:rPr>
          <w:rFonts w:ascii="ABLERW+Arial-BoldMT"/>
          <w:color w:val="000000"/>
          <w:spacing w:val="0"/>
          <w:sz w:val="32"/>
        </w:rPr>
        <w:t>Nr.</w:t>
      </w:r>
      <w:r>
        <w:rPr>
          <w:rFonts w:ascii="ABLERW+Arial-BoldMT"/>
          <w:color w:val="000000"/>
          <w:spacing w:val="-1"/>
          <w:sz w:val="32"/>
        </w:rPr>
        <w:t xml:space="preserve"> </w:t>
      </w:r>
      <w:r>
        <w:rPr>
          <w:rFonts w:ascii="ABLERW+Arial-BoldMT"/>
          <w:color w:val="000000"/>
          <w:spacing w:val="0"/>
          <w:sz w:val="32"/>
        </w:rPr>
        <w:t>4</w:t>
      </w:r>
      <w:r>
        <w:rPr>
          <w:rFonts w:ascii="ABLERW+Arial-BoldMT"/>
          <w:color w:val="000000"/>
          <w:spacing w:val="0"/>
          <w:sz w:val="32"/>
        </w:rPr>
        <w:t xml:space="preserve"> </w:t>
      </w:r>
      <w:r>
        <w:rPr>
          <w:rFonts w:ascii="ABLERW+Arial-BoldMT"/>
          <w:color w:val="000000"/>
          <w:spacing w:val="0"/>
          <w:sz w:val="32"/>
        </w:rPr>
        <w:t>/</w:t>
      </w:r>
      <w:r>
        <w:rPr>
          <w:rFonts w:ascii="ABLERW+Arial-BoldMT"/>
          <w:color w:val="000000"/>
          <w:spacing w:val="0"/>
          <w:sz w:val="32"/>
        </w:rPr>
        <w:t xml:space="preserve"> </w:t>
      </w:r>
      <w:r>
        <w:rPr>
          <w:rFonts w:ascii="ABLERW+Arial-BoldMT"/>
          <w:color w:val="000000"/>
          <w:spacing w:val="0"/>
          <w:sz w:val="32"/>
        </w:rPr>
        <w:t>Saison</w:t>
      </w:r>
      <w:r>
        <w:rPr>
          <w:rFonts w:ascii="ABLERW+Arial-BoldMT"/>
          <w:color w:val="000000"/>
          <w:spacing w:val="0"/>
          <w:sz w:val="32"/>
        </w:rPr>
        <w:t xml:space="preserve"> </w:t>
      </w:r>
      <w:r>
        <w:rPr>
          <w:rFonts w:ascii="ABLERW+Arial-BoldMT"/>
          <w:color w:val="000000"/>
          <w:spacing w:val="0"/>
          <w:sz w:val="32"/>
        </w:rPr>
        <w:t>2024/25</w:t>
      </w:r>
      <w:r>
        <w:rPr>
          <w:rFonts w:ascii="ABLERW+Arial-BoldMT"/>
          <w:color w:val="000000"/>
          <w:spacing w:val="0"/>
          <w:sz w:val="32"/>
        </w:rPr>
      </w:r>
    </w:p>
    <w:p>
      <w:pPr>
        <w:pStyle w:val="Normal"/>
        <w:framePr w:w="363" w:x="967" w:y="3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914" w:x="1089" w:y="3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1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In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der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88.Minute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beim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Spielstand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von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2:1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12529"/>
          <w:spacing w:val="0"/>
          <w:sz w:val="22"/>
        </w:rPr>
        <w:t>für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die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Heimmannschaft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12529"/>
          <w:spacing w:val="0"/>
          <w:sz w:val="22"/>
        </w:rPr>
        <w:t>würde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ein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lang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geschlagener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914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12529"/>
          <w:spacing w:val="0"/>
          <w:sz w:val="22"/>
        </w:rPr>
        <w:t>Ball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ins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Seitenaus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gehen.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Um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zu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vermeiden,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dass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der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Ball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zu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weit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wegrollt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und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damit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zu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viel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Zeit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914" w:x="1089" w:y="3195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12529"/>
          <w:spacing w:val="0"/>
          <w:sz w:val="22"/>
        </w:rPr>
        <w:t>verloren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geht,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springt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ein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Spieler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der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Gastmannschaft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hoch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und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12529"/>
          <w:spacing w:val="0"/>
          <w:sz w:val="22"/>
        </w:rPr>
        <w:t>fängt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den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Ball</w:t>
      </w:r>
      <w:r>
        <w:rPr>
          <w:rFonts w:ascii="EFVQHP+ArialMT"/>
          <w:color w:val="212529"/>
          <w:spacing w:val="-2"/>
          <w:sz w:val="22"/>
        </w:rPr>
        <w:t xml:space="preserve"> </w:t>
      </w:r>
      <w:r>
        <w:rPr>
          <w:rFonts w:ascii="EFVQHP+ArialMT" w:hAnsi="EFVQHP+ArialMT" w:cs="EFVQHP+ArialMT"/>
          <w:color w:val="212529"/>
          <w:spacing w:val="0"/>
          <w:sz w:val="22"/>
        </w:rPr>
        <w:t>–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bevor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er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im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Aus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914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12529"/>
          <w:spacing w:val="0"/>
          <w:sz w:val="22"/>
        </w:rPr>
        <w:t>ist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-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einen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Meter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innerhalb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des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Spielfeldes</w:t>
      </w:r>
      <w:r>
        <w:rPr>
          <w:rFonts w:ascii="EFVQHP+ArialMT"/>
          <w:color w:val="212529"/>
          <w:spacing w:val="1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und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will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einwerfen.</w:t>
      </w:r>
      <w:r>
        <w:rPr>
          <w:rFonts w:ascii="EFVQHP+ArialMT"/>
          <w:color w:val="212529"/>
          <w:spacing w:val="0"/>
          <w:sz w:val="22"/>
        </w:rPr>
        <w:t xml:space="preserve"> </w:t>
      </w:r>
      <w:r>
        <w:rPr>
          <w:rFonts w:ascii="EFVQHP+ArialMT"/>
          <w:color w:val="212529"/>
          <w:spacing w:val="0"/>
          <w:sz w:val="22"/>
        </w:rPr>
        <w:t>Entscheidung?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49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98" w:x="1089" w:y="49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2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Bei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Abstoß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befindet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sich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Angreifer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noch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Elfmeterpunkt.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Torwart</w:t>
      </w:r>
      <w:r>
        <w:rPr>
          <w:rFonts w:ascii="EFVQHP+ArialMT"/>
          <w:color w:val="202428"/>
          <w:spacing w:val="-2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sieht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ihn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nicht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98" w:x="1089" w:y="4961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führt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Abstoß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kurz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aus,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worauf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dieser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Angreifer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</w:t>
      </w:r>
      <w:r>
        <w:rPr>
          <w:rFonts w:ascii="EFVQHP+ArialMT"/>
          <w:color w:val="202428"/>
          <w:spacing w:val="2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läuft,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erzielt.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98" w:x="1089" w:y="4961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Entscheidung?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64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581" w:x="1089" w:y="64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3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Kreisliga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Mannschaft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mit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kurzärmligen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rosafarbenen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Trikots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mit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581" w:x="1089" w:y="6473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grauen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Ärmeln,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weißen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Hosen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weißen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Stutzen.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möchten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aufgrund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kalten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581" w:x="1089" w:y="647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Witterung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langärmlige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weiße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Unterziehshirts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tragen.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Darf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dies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zulassen?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79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7985"/>
        <w:widowControl w:val="off"/>
        <w:autoSpaceDE w:val="off"/>
        <w:autoSpaceDN w:val="off"/>
        <w:spacing w:before="1011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7985"/>
        <w:widowControl w:val="off"/>
        <w:autoSpaceDE w:val="off"/>
        <w:autoSpaceDN w:val="off"/>
        <w:spacing w:before="1011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984" w:x="1089" w:y="79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4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Bei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Ausführung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Einwurfes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steht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mit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Großteil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seiner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Füße</w:t>
      </w:r>
      <w:r>
        <w:rPr>
          <w:rFonts w:ascii="EFVQHP+ArialMT"/>
          <w:color w:val="202428"/>
          <w:spacing w:val="-3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innerhalb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des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8555" w:x="1392" w:y="82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Spielfeldes,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nur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beiden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Fersen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befinden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sich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Seitenlinie.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Ist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dies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zulässig?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119" w:x="1089" w:y="92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5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Aufgrund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Staus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Landstraße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kommen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</w:t>
      </w:r>
      <w:r>
        <w:rPr>
          <w:rFonts w:ascii="EFVQHP+ArialMT"/>
          <w:color w:val="202428"/>
          <w:spacing w:val="-2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Kreisoberliga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119" w:x="1089" w:y="924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Gastmannschaft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nicht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pünktlich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Spielbeginn.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Wie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lang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soll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warten?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29" w:x="1089" w:y="10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6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geht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Höhe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Trainerbänke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Seitenaus.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Nun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läuft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Einwurf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berechtigte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29" w:x="1089" w:y="10500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Gastmannschaft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Richtung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Balles.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Als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Coaching-Zone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29" w:x="1089" w:y="10500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Heimmannschaft</w:t>
      </w:r>
      <w:r>
        <w:rPr>
          <w:rFonts w:ascii="EFVQHP+ArialMT"/>
          <w:color w:val="202428"/>
          <w:spacing w:val="-1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angekommen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ist,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lässt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Trainer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mit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Hand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absichtlich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seitlich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29" w:x="1089" w:y="10500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abprallen,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sodass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von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Gast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weiteren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Weg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laufen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muss,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Einwurf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29" w:x="1089" w:y="10500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 w:hAnsi="EFVQHP+ArialMT" w:cs="EFVQHP+ArialMT"/>
          <w:color w:val="202428"/>
          <w:spacing w:val="0"/>
          <w:sz w:val="22"/>
        </w:rPr>
        <w:t>auszuführen.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Wie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muss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Schiedsrichter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entscheiden?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1252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47" w:x="1089" w:y="125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7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Angreifer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entzieht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sich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Abseitsposition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durch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Verlassen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Spielfelds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über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Torlinie.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47" w:x="1089" w:y="12516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Ein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Schuss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wird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vom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Torwart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sicher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gefangen,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wonach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Torwart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sich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legt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47" w:x="1089" w:y="1251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mit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Fuß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führt.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Nun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läuft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Angreifer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wieder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zurück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Spielfeld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läuft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Torwart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47" w:x="1089" w:y="1251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an.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Dabei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kommt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Ballbesitz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schießt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Tor.</w:t>
      </w:r>
      <w:r>
        <w:rPr>
          <w:rFonts w:ascii="EFVQHP+ArialMT"/>
          <w:color w:val="202428"/>
          <w:spacing w:val="-1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Entscheidung?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88.950012207031pt;margin-top:39.75pt;z-index:-3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54.950012207031pt;margin-top:39.75pt;z-index:-7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.5pt;margin-top:151.899993896484pt;z-index:-11;width:512.25pt;height:575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3" w:x="967" w:y="14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1404"/>
        <w:widowControl w:val="off"/>
        <w:autoSpaceDE w:val="off"/>
        <w:autoSpaceDN w:val="off"/>
        <w:spacing w:before="1265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1404"/>
        <w:widowControl w:val="off"/>
        <w:autoSpaceDE w:val="off"/>
        <w:autoSpaceDN w:val="off"/>
        <w:spacing w:before="1265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1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91" w:x="1089" w:y="13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8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In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einem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Kreispokalspiel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wird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Trainer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Heimmannschaft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in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34.Min.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wegen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unsportlichen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91" w:x="1089" w:y="1399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Reklamierens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verwarnt.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Im</w:t>
      </w:r>
      <w:r>
        <w:rPr>
          <w:rFonts w:ascii="EFVQHP+ArialMT"/>
          <w:color w:val="000000"/>
          <w:spacing w:val="-1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Elfmeterschießen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reklamiert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nach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Ausführung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ersten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91" w:x="1089" w:y="139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Elfmeters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erneut</w:t>
      </w:r>
      <w:r>
        <w:rPr>
          <w:rFonts w:ascii="EFVQHP+ArialMT"/>
          <w:color w:val="000000"/>
          <w:spacing w:val="-1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verwarnungswürdig.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Entscheidung?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704" w:x="1089" w:y="29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9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Bei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einem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Rückpass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möchte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Torwart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mit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dem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Fuß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Ball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klären,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schlägt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aber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am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Ball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704" w:x="1089" w:y="2911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vorbei.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Als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nun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ein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Angreifer</w:t>
      </w:r>
      <w:r>
        <w:rPr>
          <w:rFonts w:ascii="EFVQHP+ArialMT"/>
          <w:color w:val="000000"/>
          <w:spacing w:val="-1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heranläuft,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nimmt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Torwart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Ball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mit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Händen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auf.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704" w:x="1089" w:y="2911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Entscheidung?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94" w:x="1089" w:y="44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0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Da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Hauptplatz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aufgrund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schlechter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Witterung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unbespielbar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ist,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-1"/>
          <w:sz w:val="22"/>
        </w:rPr>
        <w:t>soll</w:t>
      </w:r>
      <w:r>
        <w:rPr>
          <w:rFonts w:ascii="EFVQHP+ArialMT"/>
          <w:color w:val="000000"/>
          <w:spacing w:val="1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in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einem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Spiel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Kreisliga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94" w:x="1089" w:y="4423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A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auf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einen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Trainingsplatz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ausgewichen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werden.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Die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Strafräume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sind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korrekt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abgestreut,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94" w:x="1089" w:y="442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allerdings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beträgt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Abstand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vom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Strafraumrand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bis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zur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Seitenlinie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auf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beiden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Seiten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jeweils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nur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1392" w:y="51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3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437" w:x="1576" w:y="51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Meter.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Daraufhin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beschwert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sich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die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Gastmannschaft,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dass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die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000000"/>
          <w:spacing w:val="0"/>
          <w:sz w:val="22"/>
        </w:rPr>
        <w:t>nötige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Breite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nicht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gegeben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ist.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357" w:x="1392" w:y="544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Ist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der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Platz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wirklich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zu</w:t>
      </w:r>
      <w:r>
        <w:rPr>
          <w:rFonts w:ascii="EFVQHP+ArialMT"/>
          <w:color w:val="000000"/>
          <w:spacing w:val="0"/>
          <w:sz w:val="22"/>
        </w:rPr>
        <w:t xml:space="preserve"> </w:t>
      </w:r>
      <w:r>
        <w:rPr>
          <w:rFonts w:ascii="EFVQHP+ArialMT"/>
          <w:color w:val="000000"/>
          <w:spacing w:val="0"/>
          <w:sz w:val="22"/>
        </w:rPr>
        <w:t>schmal?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64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1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1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läuft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frei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das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(klare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Torchance)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wird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von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seinem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Gegenspieler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25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Meter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vor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durch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Halten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Trikot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Fall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gebracht,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wobei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Verteidiger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ebenfalls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Boden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geht.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Angreifer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steht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sofort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wieder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läuft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weiterhin</w:t>
      </w:r>
      <w:r>
        <w:rPr>
          <w:rFonts w:ascii="EFVQHP+ArialMT"/>
          <w:color w:val="202428"/>
          <w:spacing w:val="-1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frei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das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worauf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SR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Vorteil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entscheidet.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Torwart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ist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mittlerweile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geeilt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versucht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spielen,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verfehlt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diesen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aber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knapp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und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bringt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Angreifer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14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Meter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durch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Beinstellen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Fall.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63" w:x="967" w:y="87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1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935" w:x="1089" w:y="87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000000"/>
          <w:spacing w:val="0"/>
          <w:sz w:val="22"/>
        </w:rPr>
        <w:t>2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Verteidiger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steht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mehrere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Sekunden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lang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mit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erhobenen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Armen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auf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Torlinie.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wird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bei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935" w:x="1089" w:y="871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einem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Torschuss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kurzer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Distanz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einem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erhobenen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Arme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angeschossen,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wodurch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ein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935" w:x="1089" w:y="871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Tor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verhindert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wurde.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Entscheidung?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16" w:x="1392" w:y="102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ff0000"/>
          <w:spacing w:val="0"/>
          <w:sz w:val="22"/>
        </w:rPr>
        <w:t>Technischer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Hinweis:</w:t>
      </w:r>
      <w:r>
        <w:rPr>
          <w:rFonts w:ascii="EFVQHP+ArialMT"/>
          <w:color w:val="ff0000"/>
          <w:spacing w:val="-1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Falls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der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Link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nicht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direkt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angeklickt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werden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kann,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dann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einfach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in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ein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neues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816" w:x="1392" w:y="1022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ff0000"/>
          <w:spacing w:val="0"/>
          <w:sz w:val="22"/>
        </w:rPr>
        <w:t>Browser-Fenster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ff0000"/>
          <w:spacing w:val="0"/>
          <w:sz w:val="22"/>
        </w:rPr>
        <w:t>öffnen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und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den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Link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dort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einkopieren.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8742" w:x="1392" w:y="108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ff0000"/>
          <w:spacing w:val="0"/>
          <w:sz w:val="22"/>
        </w:rPr>
        <w:t>Fachlicher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Hinweis: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Es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geht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bei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allen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Szenen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immer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nur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um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die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Vergehen,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nicht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um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die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8742" w:x="1392" w:y="108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 w:hAnsi="EFVQHP+ArialMT" w:cs="EFVQHP+ArialMT"/>
          <w:color w:val="ff0000"/>
          <w:spacing w:val="0"/>
          <w:sz w:val="22"/>
        </w:rPr>
        <w:t>Ausführung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der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ff0000"/>
          <w:spacing w:val="0"/>
          <w:sz w:val="22"/>
        </w:rPr>
        <w:t>anschließenden</w:t>
      </w:r>
      <w:r>
        <w:rPr>
          <w:rFonts w:ascii="EFVQHP+ArialMT"/>
          <w:color w:val="ff0000"/>
          <w:spacing w:val="0"/>
          <w:sz w:val="22"/>
        </w:rPr>
        <w:t xml:space="preserve"> </w:t>
      </w:r>
      <w:r>
        <w:rPr>
          <w:rFonts w:ascii="EFVQHP+ArialMT"/>
          <w:color w:val="ff0000"/>
          <w:spacing w:val="0"/>
          <w:sz w:val="22"/>
        </w:rPr>
        <w:t>Spielfortsetzung.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10035" w:x="926" w:y="116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13</w:t>
      </w:r>
      <w:r>
        <w:rPr>
          <w:rFonts w:ascii="EFVQHP+ArialMT"/>
          <w:color w:val="202428"/>
          <w:spacing w:val="16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Hinweis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zur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Szene: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Ball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ist,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als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TW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ihn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0"/>
          <w:sz w:val="22"/>
        </w:rPr>
        <w:t>Händen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 w:hAnsi="EFVQHP+ArialMT" w:cs="EFVQHP+ArialMT"/>
          <w:color w:val="202428"/>
          <w:spacing w:val="-1"/>
          <w:sz w:val="22"/>
        </w:rPr>
        <w:t>hält,</w:t>
      </w:r>
      <w:r>
        <w:rPr>
          <w:rFonts w:ascii="EFVQHP+ArialMT"/>
          <w:color w:val="202428"/>
          <w:spacing w:val="1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im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Spiel.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war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vorher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nicht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974" w:x="1392" w:y="118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</w:rPr>
      </w:pPr>
      <w:r>
        <w:rPr>
          <w:rFonts w:ascii="EFVQHP+ArialMT"/>
          <w:color w:val="202428"/>
          <w:spacing w:val="0"/>
          <w:sz w:val="22"/>
        </w:rPr>
        <w:t>im</w:t>
      </w:r>
      <w:r>
        <w:rPr>
          <w:rFonts w:ascii="EFVQHP+ArialMT"/>
          <w:color w:val="202428"/>
          <w:spacing w:val="0"/>
          <w:sz w:val="22"/>
        </w:rPr>
        <w:t xml:space="preserve"> </w:t>
      </w:r>
      <w:r>
        <w:rPr>
          <w:rFonts w:ascii="EFVQHP+ArialMT"/>
          <w:color w:val="202428"/>
          <w:spacing w:val="0"/>
          <w:sz w:val="22"/>
        </w:rPr>
        <w:t>Au</w:t>
      </w:r>
      <w:r>
        <w:rPr>
          <w:rFonts w:ascii="EFVQHP+ArialMT"/>
          <w:color w:val="000000"/>
          <w:spacing w:val="0"/>
          <w:sz w:val="22"/>
        </w:rPr>
        <w:t>s.</w:t>
      </w:r>
      <w:r>
        <w:rPr>
          <w:rFonts w:ascii="EFVQHP+ArialMT"/>
          <w:color w:val="000000"/>
          <w:spacing w:val="0"/>
          <w:sz w:val="22"/>
        </w:rPr>
      </w:r>
    </w:p>
    <w:p>
      <w:pPr>
        <w:pStyle w:val="Normal"/>
        <w:framePr w:w="3111" w:x="1392" w:y="1223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EFVQHP+ArialMT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deu01.safelinks.protection.outlook.com/?url=https%3A%2F%2Ftinyurl.com%2Fv7cmeuma&amp;data=05%7C02%7C%7Cf92f648424444de6894308dd024e53c7%7C5e14ed00b4af455f86aef38a34bf2f6d%7C0%7C0%7C638669257614558857%7CUnknown%7CTWFpbGZsb3d8eyJFbXB0eU1hcGkiOnRydWUsIlYiOiIwLjAuMDAwMCIsIlAiOiJXaW4zMiIsIkFOIjoiTWFpbCIsIldUIjoyfQ%3D%3D%7C0%7C%7C%7C&amp;sdata=C48HgXmyMxRMVRTjH0G9BtkYNmGyWrTy0Gg5qhDkVg8%3D&amp;reserved=0" </w:instrText>
      </w:r>
      <w:r>
        <w:rPr/>
      </w:r>
      <w:r>
        <w:rPr/>
        <w:fldChar w:fldCharType="separate"/>
      </w:r>
      <w:r>
        <w:rPr>
          <w:rFonts w:ascii="EFVQHP+ArialMT"/>
          <w:color w:val="0070c0"/>
          <w:spacing w:val="0"/>
          <w:sz w:val="22"/>
          <w:u w:val="single"/>
        </w:rPr>
        <w:t>https://tinyurl.com/v7cmeuma</w:t>
      </w:r>
      <w:r>
        <w:rPr/>
        <w:fldChar w:fldCharType="end"/>
      </w:r>
      <w:r>
        <w:rPr>
          <w:rFonts w:ascii="EFVQHP+ArialMT"/>
          <w:color w:val="000000"/>
          <w:spacing w:val="0"/>
          <w:sz w:val="22"/>
          <w:u w:val="single"/>
        </w:rPr>
      </w:r>
    </w:p>
    <w:p>
      <w:pPr>
        <w:pStyle w:val="Normal"/>
        <w:framePr w:w="3405" w:x="967" w:y="1324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  <w:u w:val="single"/>
        </w:rPr>
      </w:pPr>
      <w:r>
        <w:rPr>
          <w:rFonts w:ascii="EFVQHP+ArialMT"/>
          <w:color w:val="000000"/>
          <w:spacing w:val="0"/>
          <w:sz w:val="22"/>
        </w:rPr>
        <w:t>14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/>
        <w:fldChar w:fldCharType="begin"/>
      </w:r>
      <w:r>
        <w:rPr/>
        <w:instrText> HYPERLINK "https://deu01.safelinks.protection.outlook.com/?url=https%3A%2F%2Ftinyurl.com%2F5n7hs9ay&amp;data=05%7C02%7C%7Cf92f648424444de6894308dd024e53c7%7C5e14ed00b4af455f86aef38a34bf2f6d%7C0%7C0%7C638669257614589731%7CUnknown%7CTWFpbGZsb3d8eyJFbXB0eU1hcGkiOnRydWUsIlYiOiIwLjAuMDAwMCIsIlAiOiJXaW4zMiIsIkFOIjoiTWFpbCIsIldUIjoyfQ%3D%3D%7C0%7C%7C%7C&amp;sdata=BYIFn%2FBakHFPES1101XpndsuwSaqgy2ZCMsxamjcGOM%3D&amp;reserved=0" </w:instrText>
      </w:r>
      <w:r>
        <w:rPr/>
      </w:r>
      <w:r>
        <w:rPr/>
        <w:fldChar w:fldCharType="separate"/>
      </w:r>
      <w:r>
        <w:rPr>
          <w:rFonts w:ascii="EFVQHP+ArialMT"/>
          <w:color w:val="0070c0"/>
          <w:spacing w:val="0"/>
          <w:sz w:val="22"/>
          <w:u w:val="single"/>
        </w:rPr>
        <w:t>https://tinyurl.com/5n7hs9ay</w:t>
      </w:r>
      <w:r>
        <w:rPr/>
        <w:fldChar w:fldCharType="end"/>
      </w:r>
      <w:r>
        <w:rPr>
          <w:rFonts w:ascii="EFVQHP+ArialMT"/>
          <w:color w:val="000000"/>
          <w:spacing w:val="0"/>
          <w:sz w:val="22"/>
          <w:u w:val="single"/>
        </w:rPr>
      </w:r>
    </w:p>
    <w:p>
      <w:pPr>
        <w:pStyle w:val="Normal"/>
        <w:framePr w:w="3368" w:x="967" w:y="1424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EFVQHP+ArialMT"/>
          <w:color w:val="000000"/>
          <w:spacing w:val="0"/>
          <w:sz w:val="22"/>
          <w:u w:val="single"/>
        </w:rPr>
      </w:pPr>
      <w:r>
        <w:rPr>
          <w:rFonts w:ascii="EFVQHP+ArialMT"/>
          <w:color w:val="000000"/>
          <w:spacing w:val="0"/>
          <w:sz w:val="22"/>
        </w:rPr>
        <w:t>15</w:t>
      </w:r>
      <w:r>
        <w:rPr>
          <w:rFonts w:ascii="EFVQHP+ArialMT"/>
          <w:color w:val="000000"/>
          <w:spacing w:val="120"/>
          <w:sz w:val="22"/>
        </w:rPr>
        <w:t xml:space="preserve"> </w:t>
      </w:r>
      <w:r>
        <w:rPr/>
        <w:fldChar w:fldCharType="begin"/>
      </w:r>
      <w:r>
        <w:rPr/>
        <w:instrText> HYPERLINK "https://deu01.safelinks.protection.outlook.com/?url=https%3A%2F%2Ftinyurl.com%2Fj5wycmdf&amp;data=05%7C02%7C%7Cf92f648424444de6894308dd024e53c7%7C5e14ed00b4af455f86aef38a34bf2f6d%7C0%7C0%7C638669257614610822%7CUnknown%7CTWFpbGZsb3d8eyJFbXB0eU1hcGkiOnRydWUsIlYiOiIwLjAuMDAwMCIsIlAiOiJXaW4zMiIsIkFOIjoiTWFpbCIsIldUIjoyfQ%3D%3D%7C0%7C%7C%7C&amp;sdata=eaq4guoAY3LAhtmild5F2sxzcqVFzqafOBzEEGgGUOE%3D&amp;reserved=0" </w:instrText>
      </w:r>
      <w:r>
        <w:rPr/>
      </w:r>
      <w:r>
        <w:rPr/>
        <w:fldChar w:fldCharType="separate"/>
      </w:r>
      <w:r>
        <w:rPr>
          <w:rFonts w:ascii="EFVQHP+ArialMT"/>
          <w:color w:val="0070c0"/>
          <w:spacing w:val="0"/>
          <w:sz w:val="22"/>
          <w:u w:val="single"/>
        </w:rPr>
        <w:t>https://tinyurl.com/j5wycmdf</w:t>
      </w:r>
      <w:r>
        <w:rPr/>
        <w:fldChar w:fldCharType="end"/>
      </w:r>
      <w:r>
        <w:rPr>
          <w:rFonts w:ascii="EFVQHP+ArialMT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1.5pt;margin-top:62.4000015258789pt;z-index:-15;width:512.25pt;height:694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BLERW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0786D3D-0000-0000-0000-000000000000}"/>
  </w:font>
  <w:font w:name="EFVQHP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C45BE5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647</Words>
  <Characters>3613</Characters>
  <Application>Aspose</Application>
  <DocSecurity>0</DocSecurity>
  <Lines>71</Lines>
  <Paragraphs>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4188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2024-11-23T11:31:35+00:00</dcterms:created>
  <dcterms:modified xmlns:xsi="http://www.w3.org/2001/XMLSchema-instance" xmlns:dcterms="http://purl.org/dc/terms/" xsi:type="dcterms:W3CDTF">2024-11-23T11:31:35+00:00</dcterms:modified>
</coreProperties>
</file>